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sz w:val="44"/>
          <w:szCs w:val="44"/>
        </w:rPr>
      </w:pPr>
      <w:r>
        <w:rPr>
          <w:rFonts w:hint="eastAsia" w:ascii="黑体" w:eastAsia="黑体"/>
          <w:b/>
          <w:sz w:val="44"/>
          <w:szCs w:val="44"/>
        </w:rPr>
        <w:t>抓内涵 提质量 全面推动学校优质特色发展</w:t>
      </w:r>
    </w:p>
    <w:p>
      <w:pPr>
        <w:spacing w:line="48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——2017-2018年第二学期学校工作总结</w:t>
      </w:r>
    </w:p>
    <w:p>
      <w:pPr>
        <w:spacing w:line="4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昆山花桥国际商务城中等专业学校</w:t>
      </w:r>
    </w:p>
    <w:p>
      <w:pPr>
        <w:spacing w:line="48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2018年</w:t>
      </w:r>
      <w:r>
        <w:rPr>
          <w:rFonts w:hint="eastAsia" w:asciiTheme="minorEastAsia" w:hAnsiTheme="minorEastAsia" w:eastAsiaTheme="minorEastAsia"/>
          <w:sz w:val="32"/>
          <w:szCs w:val="32"/>
        </w:rPr>
        <w:t>6</w:t>
      </w:r>
      <w:r>
        <w:rPr>
          <w:rFonts w:asciiTheme="minorEastAsia" w:hAnsiTheme="minorEastAsia" w:eastAsiaTheme="minorEastAsia"/>
          <w:sz w:val="32"/>
          <w:szCs w:val="32"/>
        </w:rPr>
        <w:t>月</w:t>
      </w:r>
      <w:r>
        <w:rPr>
          <w:rFonts w:hint="eastAsia" w:asciiTheme="minorEastAsia" w:hAnsiTheme="minorEastAsia" w:eastAsiaTheme="minorEastAsia"/>
          <w:sz w:val="32"/>
          <w:szCs w:val="32"/>
        </w:rPr>
        <w:t>28</w:t>
      </w:r>
      <w:r>
        <w:rPr>
          <w:rFonts w:asciiTheme="minorEastAsia" w:hAnsiTheme="minorEastAsia" w:eastAsiaTheme="minorEastAsia"/>
          <w:sz w:val="32"/>
          <w:szCs w:val="32"/>
        </w:rPr>
        <w:t>日</w:t>
      </w:r>
    </w:p>
    <w:p>
      <w:pPr>
        <w:spacing w:line="480" w:lineRule="exact"/>
        <w:jc w:val="center"/>
        <w:rPr>
          <w:rFonts w:asciiTheme="minorEastAsia" w:hAnsiTheme="minorEastAsia" w:eastAsiaTheme="minorEastAsia"/>
          <w:sz w:val="32"/>
          <w:szCs w:val="32"/>
        </w:rPr>
      </w:pPr>
    </w:p>
    <w:p>
      <w:pPr>
        <w:spacing w:line="480" w:lineRule="exact"/>
        <w:ind w:firstLine="568" w:firstLineChars="203"/>
        <w:jc w:val="left"/>
        <w:rPr>
          <w:rFonts w:hint="eastAsia" w:ascii="宋体" w:hAnsi="宋体" w:eastAsia="宋体" w:cs="宋体"/>
          <w:color w:val="auto"/>
          <w:sz w:val="28"/>
          <w:szCs w:val="28"/>
        </w:rPr>
      </w:pPr>
      <w:r>
        <w:rPr>
          <w:rFonts w:hint="eastAsia" w:ascii="宋体" w:hAnsi="宋体" w:eastAsia="宋体" w:cs="宋体"/>
          <w:color w:val="auto"/>
          <w:sz w:val="28"/>
          <w:szCs w:val="28"/>
        </w:rPr>
        <w:t>在昆山市教育局和花桥社会事业局的正确</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"http://www.5ykj.com/Article/" \t "_blank"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领导</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和关心支持下，我校以习近平新时代中国特色社会主义思想为指导，坚持稳中求进工作总基调，坚定不移贯彻新发展理念。全体教职工紧紧围绕“立德树人”教育学生，本着“以人为本，以爱为源”“关注过程、着眼细节、重在落实”的工作</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"http://zw.5ykj.com/" \t "_blank"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指导</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方针，踏实工作、奋发有为，顺利完成年初制定的工作任务，在教育教学工作中取得了较好成绩，现将具体情况总结如下：</w:t>
      </w:r>
    </w:p>
    <w:p>
      <w:pPr>
        <w:pStyle w:val="3"/>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一、确立岗位责任机制，积极创建平安校园</w:t>
      </w:r>
    </w:p>
    <w:p>
      <w:pPr>
        <w:pStyle w:val="8"/>
        <w:shd w:val="clear" w:color="auto" w:fill="FFFFFF"/>
        <w:spacing w:before="0" w:beforeAutospacing="0" w:after="0" w:afterAutospacing="0"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　　我们深深意识到“校园安全”是学校的生命线，因此我们牢固树立“安全第一”的管理理念，安全无小事，丝毫不懈怠。</w:t>
      </w:r>
    </w:p>
    <w:p>
      <w:pPr>
        <w:spacing w:line="480" w:lineRule="exact"/>
        <w:ind w:firstLine="703" w:firstLineChars="250"/>
        <w:rPr>
          <w:rFonts w:hint="eastAsia" w:ascii="宋体" w:hAnsi="宋体" w:eastAsia="宋体" w:cs="宋体"/>
          <w:color w:val="auto"/>
          <w:sz w:val="28"/>
          <w:szCs w:val="28"/>
        </w:rPr>
      </w:pPr>
      <w:r>
        <w:rPr>
          <w:rFonts w:hint="eastAsia" w:ascii="宋体" w:hAnsi="宋体" w:eastAsia="宋体" w:cs="宋体"/>
          <w:b/>
          <w:color w:val="auto"/>
          <w:sz w:val="28"/>
          <w:szCs w:val="28"/>
        </w:rPr>
        <w:t>1.加强领导，责任到人。</w:t>
      </w:r>
      <w:r>
        <w:rPr>
          <w:rFonts w:hint="eastAsia" w:ascii="宋体" w:hAnsi="宋体" w:eastAsia="宋体" w:cs="宋体"/>
          <w:color w:val="auto"/>
          <w:sz w:val="28"/>
          <w:szCs w:val="28"/>
        </w:rPr>
        <w:t>签订责任书。学期初从校长室到各科室、班主任、任课老师，各部门、个人层层安全责任书，明确各自的职责。完善各项安全规章制度、安全应急预案，定期进行安全检查，将隐患落实到责任人，限期整改。加强教师师德教育，签订师德师风承诺书。下发特殊体质调查表，严防学生意外伤害的发生。</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color w:val="auto"/>
          <w:sz w:val="28"/>
          <w:szCs w:val="28"/>
        </w:rPr>
        <w:t>2.开展活动，提高认识。</w:t>
      </w:r>
      <w:r>
        <w:rPr>
          <w:rFonts w:hint="eastAsia" w:ascii="宋体" w:hAnsi="宋体" w:eastAsia="宋体" w:cs="宋体"/>
          <w:color w:val="auto"/>
          <w:sz w:val="28"/>
          <w:szCs w:val="28"/>
        </w:rPr>
        <w:t>坚持开学“安全第一课”，把法治副校长张菁同志，邀请到学校指导学校安全工作，并开设了主题为“做自己的首席安全官”的法治讲座；组织学生听取由花桥派禁毒办来校作的“禁毒知识讲座”。对全校师生进行安全教育，利用校园广播，板报等多种形式进行安全宣传，开展丰富多彩的教育活动。利用班会、团队活动、安全教育课、德育活动、学科渗透等途径，对学生开展安全预防教育。每个月组织一次全体师生的应急疏散演练，切实提高师生的应急疏散能力。</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color w:val="auto"/>
          <w:sz w:val="28"/>
          <w:szCs w:val="28"/>
        </w:rPr>
        <w:t>3. 排查隐患，落实责任。</w:t>
      </w:r>
      <w:r>
        <w:rPr>
          <w:rFonts w:hint="eastAsia" w:ascii="宋体" w:hAnsi="宋体" w:eastAsia="宋体" w:cs="宋体"/>
          <w:color w:val="auto"/>
          <w:sz w:val="28"/>
          <w:szCs w:val="28"/>
        </w:rPr>
        <w:t>继续加强安全隐患排查的力度，做到日日查、周周查、月月查的排查查机制。每天安保处有专人进行安全隐患排查，每周安保处组织全校安全隐患大排查，每月在校长室牵头下组织一次全校安全隐患大排查，对查出的安全隐患落实到责任人，能及时整改的立刻整改，不能立刻整改的隐患，限期整改，并对整改的隐患进行复查，确保整改到位。</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color w:val="auto"/>
          <w:sz w:val="28"/>
          <w:szCs w:val="28"/>
        </w:rPr>
        <w:t>4.加强管理，确保安全。</w:t>
      </w:r>
      <w:r>
        <w:rPr>
          <w:rFonts w:hint="eastAsia" w:ascii="宋体" w:hAnsi="宋体" w:eastAsia="宋体" w:cs="宋体"/>
          <w:color w:val="auto"/>
          <w:sz w:val="28"/>
          <w:szCs w:val="28"/>
        </w:rPr>
        <w:t>坚持值班制度，全面负责维护学校校门口和校园内的治安，无论是正常的工作还是双休日、节假日，值班保安都坚持深入校园各处巡视，使秩序得到巩固和进一步强化。进一步加强学生周一到校、周五离校接送工作，最大限度保障学生安全。</w:t>
      </w:r>
    </w:p>
    <w:p>
      <w:pPr>
        <w:spacing w:line="480" w:lineRule="exact"/>
        <w:ind w:firstLine="703" w:firstLineChars="250"/>
        <w:rPr>
          <w:rFonts w:hint="eastAsia" w:ascii="宋体" w:hAnsi="宋体" w:eastAsia="宋体" w:cs="宋体"/>
          <w:color w:val="auto"/>
          <w:sz w:val="28"/>
          <w:szCs w:val="28"/>
        </w:rPr>
      </w:pPr>
      <w:r>
        <w:rPr>
          <w:rFonts w:hint="eastAsia" w:ascii="宋体" w:hAnsi="宋体" w:eastAsia="宋体" w:cs="宋体"/>
          <w:b/>
          <w:color w:val="auto"/>
          <w:sz w:val="28"/>
          <w:szCs w:val="28"/>
        </w:rPr>
        <w:t>5.关注重点，优化环境。</w:t>
      </w:r>
      <w:r>
        <w:rPr>
          <w:rFonts w:hint="eastAsia" w:ascii="宋体" w:hAnsi="宋体" w:eastAsia="宋体" w:cs="宋体"/>
          <w:color w:val="auto"/>
          <w:sz w:val="28"/>
          <w:szCs w:val="28"/>
        </w:rPr>
        <w:t>宿舍管理是学校安保工作一大重点，定期召开宿管员，学生会生活服务部宿舍管理工作会议，布置安排相关工作，解决宿舍管理中存在的相关问题；每月评定一次文明宿舍。每个月进行宿舍安全大检查及大扫除。保持宿舍干净卫生，排除火灾隐患；安排各班级宿舍外围劳动值周；及时处理住校学生中发生违纪事件。发现学生违纪，和班主任一起，找学生谈话，必要时，请家长来校，共同教育学生，及时使学生知错、认错、改错；充分发挥寝室管理员的作用，坚持24小时值班；坚持每日卫生清扫和学生卫生值日制度。</w:t>
      </w:r>
    </w:p>
    <w:p>
      <w:pPr>
        <w:pStyle w:val="3"/>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二、推行文化活动机制，努力打造德育品牌</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（一）努力强化常规教育管理，促进学生养成教育 </w:t>
      </w:r>
    </w:p>
    <w:p>
      <w:pPr>
        <w:spacing w:line="480" w:lineRule="exact"/>
        <w:ind w:firstLine="562" w:firstLineChars="200"/>
        <w:rPr>
          <w:rFonts w:hint="eastAsia" w:ascii="宋体" w:hAnsi="宋体" w:eastAsia="宋体" w:cs="宋体"/>
          <w:color w:val="auto"/>
          <w:sz w:val="28"/>
          <w:szCs w:val="28"/>
        </w:rPr>
      </w:pPr>
      <w:bookmarkStart w:id="0" w:name="_GoBack"/>
      <w:r>
        <w:rPr>
          <w:rFonts w:hint="eastAsia" w:ascii="宋体" w:hAnsi="宋体" w:eastAsia="宋体" w:cs="宋体"/>
          <w:b/>
          <w:bCs w:val="0"/>
          <w:color w:val="auto"/>
          <w:sz w:val="28"/>
          <w:szCs w:val="28"/>
        </w:rPr>
        <w:t>一是加强日常行为规范的检查。</w:t>
      </w:r>
      <w:bookmarkEnd w:id="0"/>
      <w:r>
        <w:rPr>
          <w:rFonts w:hint="eastAsia" w:ascii="宋体" w:hAnsi="宋体" w:eastAsia="宋体" w:cs="宋体"/>
          <w:color w:val="auto"/>
          <w:sz w:val="28"/>
          <w:szCs w:val="28"/>
        </w:rPr>
        <w:t>本学期，我们多次组织人员对班级卫生、仪容仪表、班容班貌等方面进行全面的检查。我们继续坚持每天三次检查班级卫生、班容班貌，每月组织人员对学生仪容仪表等方面进行全面的检查，督促学生养成良好的文明行为和生活习惯。根据学校实际情况，将常规检查和突击检查相结合，检查结果及时公布，有效地控制了校园各种不文明现象的发生。</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二是继续完善校园卡佩戴制度。</w:t>
      </w:r>
      <w:r>
        <w:rPr>
          <w:rFonts w:hint="eastAsia" w:ascii="宋体" w:hAnsi="宋体" w:eastAsia="宋体" w:cs="宋体"/>
          <w:color w:val="auto"/>
          <w:sz w:val="28"/>
          <w:szCs w:val="28"/>
        </w:rPr>
        <w:t>为了营造良好的学习氛围，杜绝社会青年长驱直入校门，到校内滋扰同学们正常的学习和生活，同时也便于学校的管理和考核，学工处严抓学生佩戴校园卡的情况，无论是出入校门还是在教室里、校园内都需佩戴校园卡。这使得学校的管理工作更利于开展，学生的违纪现象也在减少，学校的校园秩序得到良好的改善。</w:t>
      </w:r>
    </w:p>
    <w:p>
      <w:pPr>
        <w:spacing w:line="4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（二）围绕主题活动开展工作，推行行动德育体系</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一是每周一坚持规范的升旗仪式</w:t>
      </w:r>
      <w:r>
        <w:rPr>
          <w:rFonts w:hint="eastAsia" w:ascii="宋体" w:hAnsi="宋体" w:cs="宋体"/>
          <w:b/>
          <w:bCs w:val="0"/>
          <w:color w:val="auto"/>
          <w:sz w:val="28"/>
          <w:szCs w:val="28"/>
          <w:lang w:eastAsia="zh-CN"/>
        </w:rPr>
        <w:t>。</w:t>
      </w:r>
      <w:r>
        <w:rPr>
          <w:rFonts w:hint="eastAsia" w:ascii="宋体" w:hAnsi="宋体" w:eastAsia="宋体" w:cs="宋体"/>
          <w:color w:val="auto"/>
          <w:sz w:val="28"/>
          <w:szCs w:val="28"/>
        </w:rPr>
        <w:t>全校师生瞻仰飘扬的国旗，肃然起敬，国旗下教师学生代表的讲话都紧扣主题教育相关内容，让每一位师生备受教育。</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二是加强阵地建设</w:t>
      </w:r>
      <w:r>
        <w:rPr>
          <w:rFonts w:hint="eastAsia" w:ascii="宋体" w:hAnsi="宋体" w:cs="宋体"/>
          <w:b/>
          <w:bCs w:val="0"/>
          <w:color w:val="auto"/>
          <w:sz w:val="28"/>
          <w:szCs w:val="28"/>
          <w:lang w:eastAsia="zh-CN"/>
        </w:rPr>
        <w:t>。</w:t>
      </w:r>
      <w:r>
        <w:rPr>
          <w:rFonts w:hint="eastAsia" w:ascii="宋体" w:hAnsi="宋体" w:eastAsia="宋体" w:cs="宋体"/>
          <w:color w:val="auto"/>
          <w:sz w:val="28"/>
          <w:szCs w:val="28"/>
        </w:rPr>
        <w:t>利用国旗下讲话、宣传栏、黑板报等形式加强对学生的思想教育，引导学生养成良好的习惯。</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三是开展“德育主题月”的系列教育</w:t>
      </w:r>
      <w:r>
        <w:rPr>
          <w:rFonts w:hint="eastAsia" w:ascii="宋体" w:hAnsi="宋体" w:cs="宋体"/>
          <w:b/>
          <w:bCs w:val="0"/>
          <w:color w:val="auto"/>
          <w:sz w:val="28"/>
          <w:szCs w:val="28"/>
          <w:lang w:eastAsia="zh-CN"/>
        </w:rPr>
        <w:t>。</w:t>
      </w:r>
      <w:r>
        <w:rPr>
          <w:rFonts w:hint="eastAsia" w:ascii="宋体" w:hAnsi="宋体" w:eastAsia="宋体" w:cs="宋体"/>
          <w:color w:val="auto"/>
          <w:sz w:val="28"/>
          <w:szCs w:val="28"/>
        </w:rPr>
        <w:t>以文明礼仪教育、法制宣传教育、生命教育、环保教育等专题性主题教育活动为抓手，开展了一系列相关活动。1.发起“学雷锋精神，做文明学生”倡议书，进社区学雷锋，观看与学雷锋有关的影片这些“做一个有道德的人”学雷锋系列活动；2.举办了以“文明守纪”为主题的校园手抄报比赛， 开展一系列法制宣传教育活动：组织学生观看法制影片，观看法制图片展，举行法制知识竞赛，邀请学校法制副校长到校进行法制讲座；3.昆山市禁毒委员会来校进行禁毒宣传活动，园十佳歌手比赛。</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四是突出德育重点，推进德育品牌建设。</w:t>
      </w:r>
      <w:r>
        <w:rPr>
          <w:rFonts w:hint="eastAsia" w:ascii="宋体" w:hAnsi="宋体" w:eastAsia="宋体" w:cs="宋体"/>
          <w:color w:val="auto"/>
          <w:sz w:val="28"/>
          <w:szCs w:val="28"/>
        </w:rPr>
        <w:t>“活力校园·健康跑操”已逐步成为了我校的德育重点。本学期以来，我校开始实行先系部比后校级比的形式开展月月评活动，比赛内容增加为两项：方队赛和班级赛。在全体体育教师、班主任和学生的共同努力下，在互比互学的氛围中，我校的跑操逐步有了自己的实力和特色，成为了我校的德育品牌。</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（三）团委社团工作成效显著，文化内涵不断提升</w:t>
      </w:r>
    </w:p>
    <w:p>
      <w:pPr>
        <w:pStyle w:val="17"/>
        <w:spacing w:line="480" w:lineRule="exact"/>
        <w:ind w:firstLine="560"/>
        <w:rPr>
          <w:rFonts w:hint="eastAsia" w:ascii="宋体" w:hAnsi="宋体" w:eastAsia="宋体" w:cs="宋体"/>
          <w:color w:val="auto"/>
          <w:sz w:val="28"/>
          <w:szCs w:val="28"/>
        </w:rPr>
      </w:pPr>
      <w:r>
        <w:rPr>
          <w:rFonts w:hint="eastAsia" w:ascii="宋体" w:hAnsi="宋体" w:eastAsia="宋体" w:cs="宋体"/>
          <w:b/>
          <w:bCs/>
          <w:color w:val="auto"/>
          <w:sz w:val="28"/>
          <w:szCs w:val="28"/>
        </w:rPr>
        <w:t>1.团员意识教育力度加强，红十字工作稳步提高。</w:t>
      </w:r>
      <w:r>
        <w:rPr>
          <w:rFonts w:hint="eastAsia" w:ascii="宋体" w:hAnsi="宋体" w:eastAsia="宋体" w:cs="宋体"/>
          <w:color w:val="auto"/>
          <w:sz w:val="28"/>
          <w:szCs w:val="28"/>
        </w:rPr>
        <w:t>本学期开展了学习雷锋精神图片展。与JA中国青年成就联合开展成功技能工作坊活动。来自奥克宁昆山有限公司的志愿者与我校16金融班、16中高物流（苏州）班、17艺术班和17中高艺术（园区3+3）班的130名学生一起出色完成了职业生涯规划课程。5月，开展了“青春五月，金色梦想”2018年主题团日活动，此次活动邀请到了家长代表一同参与活动。共发展36名新团员，表彰了36名优秀团员、8名优秀团干部以及4个优秀团支部，举行了2018年适龄教师离团仪式、我校繁星志愿服务社成立仪式，完成了学校152名学生的十八岁成人礼。15中高计算机（1）班团支部陈宇同学被评为苏州市最美中职生。</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校红十字工作也在稳步提高，成功举办了校内“我与红十字的故事”主题征文演讲比赛，共有22个学生积极参加了比赛，并表现出色。17艺术园区3+3班汪盼成功晋级，参加了昆山市“我与红十字的故事”主题征文演讲比赛，并获得了二等奖的好成绩。</w:t>
      </w:r>
    </w:p>
    <w:p>
      <w:pPr>
        <w:spacing w:line="480" w:lineRule="exact"/>
        <w:ind w:firstLine="551" w:firstLineChars="196"/>
        <w:rPr>
          <w:rFonts w:hint="eastAsia" w:ascii="宋体" w:hAnsi="宋体" w:eastAsia="宋体" w:cs="宋体"/>
          <w:color w:val="auto"/>
          <w:sz w:val="28"/>
          <w:szCs w:val="28"/>
        </w:rPr>
      </w:pPr>
      <w:r>
        <w:rPr>
          <w:rFonts w:hint="eastAsia" w:ascii="宋体" w:hAnsi="宋体" w:eastAsia="宋体" w:cs="宋体"/>
          <w:b/>
          <w:bCs/>
          <w:color w:val="auto"/>
          <w:sz w:val="28"/>
          <w:szCs w:val="28"/>
        </w:rPr>
        <w:t>2.社团建设稳步推进</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现全校共有各类学生社团12个，光影社、演讲社、街舞社、书法社、礼仪社等各类社团积极开展活动，学校根据各社团的特点，配备专门的指导教师，各社团每月如期开展活动，全校学生积极踊跃地参加，极大地丰富了学生的业余生活，提升了学生的生活品味。另外，学校积极创造机会让学生社团进行成果展示，为他们发展提供表现舞台。本学期街舞社、吉他社分别于4月、6月开展了校内展示活动，学校舞蹈社、吉他社、街舞社参与职校展示周活动、主题团日等活动，在校园内营造了浓郁的学生艺术文化氛围。</w:t>
      </w:r>
    </w:p>
    <w:p>
      <w:pPr>
        <w:pStyle w:val="17"/>
        <w:spacing w:line="480" w:lineRule="exact"/>
        <w:rPr>
          <w:rFonts w:hint="eastAsia" w:ascii="宋体" w:hAnsi="宋体" w:eastAsia="宋体" w:cs="宋体"/>
          <w:color w:val="auto"/>
          <w:sz w:val="28"/>
          <w:szCs w:val="28"/>
        </w:rPr>
      </w:pPr>
      <w:r>
        <w:rPr>
          <w:rFonts w:hint="eastAsia" w:ascii="宋体" w:hAnsi="宋体" w:eastAsia="宋体" w:cs="宋体"/>
          <w:b/>
          <w:bCs/>
          <w:color w:val="auto"/>
          <w:sz w:val="28"/>
          <w:szCs w:val="28"/>
        </w:rPr>
        <w:t>3.文明风采竞赛取得突破</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在第九届江苏省文明风采竞赛中，我校获得一等奖作品2项，二等奖作品4项，三等奖作品3项，鼓励奖作品2项，陈万紫、陈龙、夏雪、唐薇晨四位教师被评为优秀指导教师奖，创造了自2013年以来我校文明风采竞赛获奖作品数量最多，省级比赛奖次最高的历史。在2017年苏州市文明风采竞赛中获得一等奖作品3项，二等奖作品3项，三等奖作品7项。</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（四）预防疏导干预有机结合</w:t>
      </w:r>
      <w:r>
        <w:rPr>
          <w:rFonts w:hint="eastAsia" w:ascii="宋体" w:hAnsi="宋体" w:eastAsia="宋体" w:cs="宋体"/>
          <w:color w:val="auto"/>
          <w:sz w:val="28"/>
          <w:szCs w:val="28"/>
        </w:rPr>
        <w:t>，</w:t>
      </w:r>
      <w:r>
        <w:rPr>
          <w:rFonts w:hint="eastAsia" w:ascii="宋体" w:hAnsi="宋体" w:eastAsia="宋体" w:cs="宋体"/>
          <w:b/>
          <w:color w:val="auto"/>
          <w:sz w:val="28"/>
          <w:szCs w:val="28"/>
        </w:rPr>
        <w:t>注重学生心理健康</w:t>
      </w:r>
    </w:p>
    <w:p>
      <w:pPr>
        <w:pStyle w:val="17"/>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我校按照“及早预防、及时疏导、有效干预、快速控制”的总体要求，建立完善了学生心理危机干预机制。为更好地帮助有严重心理问题的学生度过心理难关，我们建立学生心理健康档案，积极开展大学生心理健康普查，全面掌握学生的心理健康状况，及时疏导学生的负面心理情绪，给他们提供心理帮助。</w:t>
      </w:r>
    </w:p>
    <w:p>
      <w:pPr>
        <w:pStyle w:val="17"/>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利用5.25心理活动月，积极开展系列形式活泼、趣味性强的心理健康教育活动。成功举行了“给力心灵，演绎青春”为主题的心理健康教育月活动：布置横幅  洗涤心理；启动仪式  拉开序幕；心理问卷   健康你我；微笑接力 温暖校园；情绪电影   笑看人生；团辅活动  各有收获。通过这一系列的心理健康教育活动，培养了学生良好的情绪管理能力和积极乐观、健康向上的心理品质，促进了学生身心和谐可持续发展。</w:t>
      </w:r>
    </w:p>
    <w:p>
      <w:pPr>
        <w:spacing w:line="480" w:lineRule="exact"/>
        <w:ind w:firstLine="551" w:firstLineChars="196"/>
        <w:rPr>
          <w:rFonts w:hint="eastAsia" w:ascii="宋体" w:hAnsi="宋体" w:eastAsia="宋体" w:cs="宋体"/>
          <w:b/>
          <w:color w:val="auto"/>
          <w:sz w:val="28"/>
          <w:szCs w:val="28"/>
        </w:rPr>
      </w:pPr>
      <w:r>
        <w:rPr>
          <w:rFonts w:hint="eastAsia" w:ascii="宋体" w:hAnsi="宋体" w:eastAsia="宋体" w:cs="宋体"/>
          <w:b/>
          <w:color w:val="auto"/>
          <w:sz w:val="28"/>
          <w:szCs w:val="28"/>
        </w:rPr>
        <w:t>（五）打造优秀学生干部队伍，提高自我管理能力</w:t>
      </w:r>
    </w:p>
    <w:p>
      <w:pPr>
        <w:pStyle w:val="17"/>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本学期加强了对学生干部的培养，实施了行之有效的学生干部培训计划，培养了一支素质高、能力强的学生干部队伍，提高了学生自我服务、自我管理、自我教育的能力，为各项治理工作提供有力的保障。无论是教室的卫生检查，还是宿舍的卫生和纪律的检查都有着学生会同学的身影。</w:t>
      </w:r>
    </w:p>
    <w:p>
      <w:pPr>
        <w:pStyle w:val="17"/>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定期召开学生干部例会，不断与学生干部交流谈心，大力挖掘、培养优秀学生干部。为了增强学生会干部之间的凝聚力，本学区组织了一次学生会干部成员外出拓展活动，学生们在活动中学会了如何与人相处合作，有利于他们今后更好的做好服务和管理工作。</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（六）立足传统文化弘扬国学，助推校园文化建设</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校以兴建孔子学堂、传承文明礼仪为着眼点，弘扬传统道德文化，传播社会主义核心价值观，塑造文明、友爱、团结、互助的人文精神，突出育人特色，打造德育品牌。在三八妇女节，教师读书会进行了诵读表演，加强了读书宣传，助推了“书香校园”建设。2018年“传统文化+”项目荣获昆山市未成年人思想道德建设“阳光工程”优秀实事项目。江苏教育（职教版）》2018年第2期、中国孔子网、陕西孔子文化传播中心等多家媒体对学校的办学特色进行了宣传。</w:t>
      </w:r>
    </w:p>
    <w:p>
      <w:pPr>
        <w:pStyle w:val="8"/>
        <w:shd w:val="clear" w:color="auto" w:fill="FFFFFF"/>
        <w:spacing w:before="0" w:beforeAutospacing="0" w:after="0" w:afterAutospacing="0" w:line="480" w:lineRule="exact"/>
        <w:ind w:firstLine="420"/>
        <w:rPr>
          <w:rFonts w:hint="eastAsia" w:ascii="宋体" w:hAnsi="宋体" w:eastAsia="宋体" w:cs="宋体"/>
          <w:b/>
          <w:color w:val="auto"/>
          <w:sz w:val="28"/>
          <w:szCs w:val="28"/>
        </w:rPr>
      </w:pPr>
      <w:r>
        <w:rPr>
          <w:rFonts w:hint="eastAsia" w:ascii="宋体" w:hAnsi="宋体" w:eastAsia="宋体" w:cs="宋体"/>
          <w:b/>
          <w:color w:val="auto"/>
          <w:sz w:val="28"/>
          <w:szCs w:val="28"/>
        </w:rPr>
        <w:t>三、加强教学管理机制，不断规范办学行为</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（一）坚持抓好教学常规管理</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1．二级管理有落实。</w:t>
      </w:r>
      <w:r>
        <w:rPr>
          <w:rFonts w:hint="eastAsia" w:ascii="宋体" w:hAnsi="宋体" w:eastAsia="宋体" w:cs="宋体"/>
          <w:color w:val="auto"/>
          <w:sz w:val="28"/>
          <w:szCs w:val="28"/>
        </w:rPr>
        <w:t>按照学校提出的“系部为主、处室服务”的二级管理思路，努力做好指导、督促、信息反馈与服务工作，促进系部各项教学工作的有序开展。教管处定期组织召开教务条线例会，布置各项教学、检查、考务等工作，探讨教学、教研活动的具体安排，通报和总结各项工作的具体情况。同时在二级管理中，教管处切实做好各项服务工作。组织三个系部协调好教师的课务，统筹师资力量，联系并落实各个系部的外聘教师。认真负责做好全校各系部教学用书的的征订、分配、发放、调剂工作；期末联系各系部根据教学需求征订下学期教学用书，保证教师的教学需求，确保教学工作的正常开展。进一步规范做好学籍管理工作，按时完成2015级毕业生验印工作。</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2.教学常规不放松。</w:t>
      </w:r>
      <w:r>
        <w:rPr>
          <w:rFonts w:hint="eastAsia" w:ascii="宋体" w:hAnsi="宋体" w:eastAsia="宋体" w:cs="宋体"/>
          <w:color w:val="auto"/>
          <w:sz w:val="28"/>
          <w:szCs w:val="28"/>
        </w:rPr>
        <w:t>本学期，教管处及时制定工作计划，对照省教育厅下发的《江苏省职业学校三项管理规范》文件要求，抓好教学“六认真”，建立正常的教学秩序。严格按照教学计划组织教学，明确教学常规各环节的具体要求，加强教学常规检查。本学期由教管处牵头、督导处配合、各系部和教研组负责，共开展了期中、期末两次大规模的教学“六认真”检查，每次检查结束后及时对检查情况进行总结，在最短的时间内指导教师改正、改进自己的工作。从检查的情况看，全校教师大部分能认真抓好教研、备课、上课、以及教学反馈等工作。同时教管处加强了对教师教学情况的检查和督促，在教案、作业检查中点面结合，重在平时抽查，大部分老师备课，批改作业认真，细致，记录较为全面。</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3.学测成绩有提升。</w:t>
      </w:r>
      <w:r>
        <w:rPr>
          <w:rFonts w:hint="eastAsia" w:ascii="宋体" w:hAnsi="宋体" w:eastAsia="宋体" w:cs="宋体"/>
          <w:color w:val="auto"/>
          <w:sz w:val="28"/>
          <w:szCs w:val="28"/>
        </w:rPr>
        <w:t>本学期为有效提高学业水平测试成绩，教管处牵头，系部组织召开了期中、期末考试质量分析会议，协调系部组织任课教师进行试卷分析和成绩分析，为质量提升做好保障。本学期组织2016级、2017级1200多名学生参加了苏州市统一测试工作，单科合格率基本处于苏州市中游水平。</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4.教学比赛有成果。</w:t>
      </w:r>
      <w:r>
        <w:rPr>
          <w:rFonts w:hint="eastAsia" w:ascii="宋体" w:hAnsi="宋体" w:eastAsia="宋体" w:cs="宋体"/>
          <w:color w:val="auto"/>
          <w:sz w:val="28"/>
          <w:szCs w:val="28"/>
        </w:rPr>
        <w:t>本学期通过广泛宣传和精心组织，三十余名教师报名参加江苏省职业学校教学大赛，多名教师取得较好成绩。在项目二课堂教学大赛中，张慧玲老师江苏省获得二等奖，为该项目上的历史突破；赵玉兰老师获得苏州市二等奖，汪志勇老师获得苏州市三等奖。在项目一信息化教学设计比赛中，乔丽、孙玉丽、乔梦婷老师获得苏州市一等奖（进入省赛），喻晗、唐蒙蒙、武婷卿老师获得苏州市二等奖（进入省赛），莫慧敏、吴英老、王珺祎、王青、朱欣蕾、王琴、顾申霞、王珏老师获得苏州市三等奖。在项目四微课设计与应用比赛中，喻晗老师获得苏州市二等奖（进入省赛），盛佳晔老师获得苏州市三等奖（进入省赛），孙玉丽老师获得苏州市三等奖。</w:t>
      </w:r>
    </w:p>
    <w:p>
      <w:pPr>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教学大赛成绩斐然，其他各项赛事也开展得如火如荼。在昆山市职业学校文化课青年教师优质课评比中，我校曹洁老师获得英语组第一名，郁春兰老师获得语文组第二名，赵玉兰老师获得数学组第五名。教师手写教案评比中，20余名教师参加了比赛，并选拔了顾盛莲、潘婷、蒋榕婷、赵文迪、顾逸超、王慧、胡月霞七名教师参加了昆山市职业学校手写教案评比。组织1名教师参加苏州市职业学校机械、商贸类专业教师“创新杯”说课比赛，组织4名老师参加苏州市教育学会微课作品比赛，组织教师参加苏州市“特色示范课堂”优秀课评比。</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5.单招教学有成绩</w:t>
      </w:r>
      <w:r>
        <w:rPr>
          <w:rFonts w:hint="eastAsia" w:ascii="宋体" w:hAnsi="宋体" w:cs="宋体"/>
          <w:b/>
          <w:bCs w:val="0"/>
          <w:color w:val="auto"/>
          <w:sz w:val="28"/>
          <w:szCs w:val="28"/>
          <w:lang w:eastAsia="zh-CN"/>
        </w:rPr>
        <w:t>。</w:t>
      </w:r>
      <w:r>
        <w:rPr>
          <w:rFonts w:hint="eastAsia" w:ascii="宋体" w:hAnsi="宋体" w:eastAsia="宋体" w:cs="宋体"/>
          <w:color w:val="auto"/>
          <w:sz w:val="28"/>
          <w:szCs w:val="28"/>
        </w:rPr>
        <w:t>近年来，我校在教育局、开发区领导的关怀下，在全体师生的共同努力下，在学校的精细化管理下，单招教学深耕细作，取得优异成绩，向社会交出了一份满意的答卷。在四月份的对口单招高考中，我校本科上线83人，本科率72.2%，本科上线人数和本科率双双列昆山市第一。其中，艺术专业的徐君轶同学为苏州市艺术专业高考状元。</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（二）扎实推进专业内涵建设</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bCs w:val="0"/>
          <w:color w:val="auto"/>
          <w:sz w:val="28"/>
          <w:szCs w:val="28"/>
        </w:rPr>
        <w:t>1. 逐步修订完善人才培养方案。</w:t>
      </w:r>
      <w:r>
        <w:rPr>
          <w:rFonts w:hint="eastAsia" w:ascii="宋体" w:hAnsi="宋体" w:eastAsia="宋体" w:cs="宋体"/>
          <w:color w:val="auto"/>
          <w:sz w:val="28"/>
          <w:szCs w:val="28"/>
        </w:rPr>
        <w:t>本学期教管处组织综合部和经贸系进行各个专业的人才培养方案的进一步修订与完善。根据中职教育规律和特点科学设计、统筹规划，着力打造适合我校专业和学情、具有我校特色的人才培养方案。</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2. 稳步推进精品课程建设。</w:t>
      </w:r>
      <w:r>
        <w:rPr>
          <w:rFonts w:hint="eastAsia" w:ascii="宋体" w:hAnsi="宋体" w:eastAsia="宋体" w:cs="宋体"/>
          <w:color w:val="auto"/>
          <w:sz w:val="28"/>
          <w:szCs w:val="28"/>
        </w:rPr>
        <w:t>在技培处和各系部的配合下，本学期教管处按照苏州市中等职业学校精品课程资源建设标准，着力打造一批精品课程资源建设。在学期中组织召开了精品课程建设的中期会议，参照其他学校的精品课程创建经验，对精品课程的建设提出了更高的要求。</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3.积极准备现代化专业群建设。</w:t>
      </w:r>
      <w:r>
        <w:rPr>
          <w:rFonts w:hint="eastAsia" w:ascii="宋体" w:hAnsi="宋体" w:eastAsia="宋体" w:cs="宋体"/>
          <w:color w:val="auto"/>
          <w:sz w:val="28"/>
          <w:szCs w:val="28"/>
        </w:rPr>
        <w:t>本学期教管处组织推进我校现代化专业群的创建工作，并组织召开了精品课程及专业群建设研讨会议，在校领导的指导下，组织各系部、教务人员、专业课教师、教研组长等人员，分解现代化专业群的创建标准和各项指标，沟通协调现代化专业群建设的材料准备清单及具体分工，并协同系部以及其他科室推进专业群建设。</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val="0"/>
          <w:color w:val="auto"/>
          <w:sz w:val="28"/>
          <w:szCs w:val="28"/>
        </w:rPr>
        <w:t>4.继续推进省现代职业教育体系建设试点项目。</w:t>
      </w:r>
      <w:r>
        <w:rPr>
          <w:rFonts w:hint="eastAsia" w:ascii="宋体" w:hAnsi="宋体" w:eastAsia="宋体" w:cs="宋体"/>
          <w:color w:val="auto"/>
          <w:sz w:val="28"/>
          <w:szCs w:val="28"/>
        </w:rPr>
        <w:t>根据省教育厅要求，我校积极参与“中职与高职3+3分段培养”建设试点项目，目前我校共有3+3班级17个，涵盖物流服务与管理、金融事务、美术绘画、计算机网络、计算机应用、旅游服务与管理等多个专业，与苏州健雄职业技术学院、苏州工业园区服务外包职业技术学院等多个院校进行了合作。</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（三）努力提升教师业务水平</w:t>
      </w:r>
    </w:p>
    <w:p>
      <w:pPr>
        <w:widowControl/>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学期教管处以提高教师队伍整体素质，着力培养中青年骨干教师、双师型人才为重点，积极促进新教师成长，遵循开放、创新、精干、高效的原则，建立有利于人才发展的机制，努力创建一支素质高、业务精的师资队伍，自觉养成爱岗敬业，乐于奉献的工作作风，提高工作效率，增强“教学质量是学校生命”的思想意识，从而培养出更多的德才兼备的优质师资。</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bCs w:val="0"/>
          <w:color w:val="auto"/>
          <w:sz w:val="28"/>
          <w:szCs w:val="28"/>
        </w:rPr>
        <w:t>1.重视青年教师培养与考核。</w:t>
      </w:r>
      <w:r>
        <w:rPr>
          <w:rFonts w:hint="eastAsia" w:ascii="宋体" w:hAnsi="宋体" w:eastAsia="宋体" w:cs="宋体"/>
          <w:color w:val="auto"/>
          <w:sz w:val="28"/>
          <w:szCs w:val="28"/>
        </w:rPr>
        <w:t>本学期组织青年教师积极开展校级公开课二十余节促进青年教师专业素养提升。按照上级文件要求做好青年教师一二三工程考核的各项工作。</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bCs w:val="0"/>
          <w:color w:val="auto"/>
          <w:sz w:val="28"/>
          <w:szCs w:val="28"/>
        </w:rPr>
        <w:t>2.提高教师信息化能力培养。</w:t>
      </w:r>
      <w:r>
        <w:rPr>
          <w:rFonts w:hint="eastAsia" w:ascii="宋体" w:hAnsi="宋体" w:eastAsia="宋体" w:cs="宋体"/>
          <w:color w:val="auto"/>
          <w:sz w:val="28"/>
          <w:szCs w:val="28"/>
        </w:rPr>
        <w:t>本学期积极组织教师参与信息化教学能力培训。学期初我校邀请了信息化教学专家周凯教授来我校做教师信息化能力提升专题培训，为我校全体教师普及信息化教学的基本思想和教学大赛的比赛经验。组织十余名教师参与苏州市职业教育信息化教学能力提升培训，四场讲座让老师们受益良多。组织二十余名骨干教师参加苏州市职业学校教师信息化教学素养培训，在培训中各位老师努力学习，提升自我，服务教学。</w:t>
      </w:r>
    </w:p>
    <w:p>
      <w:pPr>
        <w:widowControl/>
        <w:spacing w:line="480" w:lineRule="exact"/>
        <w:ind w:firstLine="703" w:firstLineChars="250"/>
        <w:jc w:val="left"/>
        <w:rPr>
          <w:rFonts w:hint="eastAsia" w:ascii="宋体" w:hAnsi="宋体" w:eastAsia="宋体" w:cs="宋体"/>
          <w:color w:val="auto"/>
          <w:sz w:val="28"/>
          <w:szCs w:val="28"/>
        </w:rPr>
      </w:pPr>
      <w:r>
        <w:rPr>
          <w:rFonts w:hint="eastAsia" w:ascii="宋体" w:hAnsi="宋体" w:eastAsia="宋体" w:cs="宋体"/>
          <w:b/>
          <w:bCs w:val="0"/>
          <w:color w:val="auto"/>
          <w:sz w:val="28"/>
          <w:szCs w:val="28"/>
        </w:rPr>
        <w:t>3.广泛参与和开展教研活动。</w:t>
      </w:r>
      <w:r>
        <w:rPr>
          <w:rFonts w:hint="eastAsia" w:ascii="宋体" w:hAnsi="宋体" w:eastAsia="宋体" w:cs="宋体"/>
          <w:color w:val="auto"/>
          <w:sz w:val="28"/>
          <w:szCs w:val="28"/>
        </w:rPr>
        <w:t>积极开展“五课教研”活动，本学期组织袁媛老师开设苏州市职业学校青年教师同题异构公开课，组织武婷卿、戴建伟等10位老师开设了昆山市级公开课，沈磊、荀巧孜等4位老师开设了单招调研课，陆敏琴、沈晓婷等4位老师开设了学测调研课。此外，本学期组织外出教研活动听课评课十余次，在全校范围内营造了学习交流提高的良好氛围。</w:t>
      </w:r>
    </w:p>
    <w:p>
      <w:pPr>
        <w:widowControl/>
        <w:spacing w:line="480" w:lineRule="exact"/>
        <w:ind w:firstLine="703" w:firstLineChars="250"/>
        <w:jc w:val="left"/>
        <w:rPr>
          <w:rFonts w:hint="eastAsia" w:ascii="宋体" w:hAnsi="宋体" w:eastAsia="宋体" w:cs="宋体"/>
          <w:b/>
          <w:color w:val="auto"/>
          <w:sz w:val="28"/>
          <w:szCs w:val="28"/>
        </w:rPr>
      </w:pPr>
      <w:r>
        <w:rPr>
          <w:rFonts w:hint="eastAsia" w:ascii="宋体" w:hAnsi="宋体" w:eastAsia="宋体" w:cs="宋体"/>
          <w:b/>
          <w:color w:val="auto"/>
          <w:sz w:val="28"/>
          <w:szCs w:val="28"/>
        </w:rPr>
        <w:t>（四）加强校本培训，课题研究取得进展。</w:t>
      </w:r>
    </w:p>
    <w:p>
      <w:pPr>
        <w:widowControl/>
        <w:spacing w:line="480" w:lineRule="exact"/>
        <w:ind w:firstLine="700" w:firstLineChars="250"/>
        <w:jc w:val="left"/>
        <w:rPr>
          <w:rFonts w:hint="eastAsia" w:ascii="宋体" w:hAnsi="宋体" w:eastAsia="宋体" w:cs="宋体"/>
          <w:color w:val="auto"/>
          <w:sz w:val="28"/>
          <w:szCs w:val="28"/>
        </w:rPr>
      </w:pPr>
      <w:r>
        <w:rPr>
          <w:rFonts w:hint="eastAsia" w:ascii="宋体" w:hAnsi="宋体" w:eastAsia="宋体" w:cs="宋体"/>
          <w:b w:val="0"/>
          <w:bCs/>
          <w:color w:val="auto"/>
          <w:sz w:val="28"/>
          <w:szCs w:val="28"/>
        </w:rPr>
        <w:t>一是课题研究稳步推进。</w:t>
      </w:r>
      <w:r>
        <w:rPr>
          <w:rFonts w:hint="eastAsia" w:ascii="宋体" w:hAnsi="宋体" w:eastAsia="宋体" w:cs="宋体"/>
          <w:color w:val="auto"/>
          <w:sz w:val="28"/>
          <w:szCs w:val="28"/>
        </w:rPr>
        <w:t>本年度教师发表论文28篇、有32篇论文在苏州市教育学会优秀教育论文评比中获二、三等奖，本学期1项江苏省“十二五”规划课题结题，1项江苏省国际经济贸易学会研究课题开题论证，1项苏州市“十三五”规划课题（高职高专类）课题结题，6个校级课题结题、3个校级课题开题论证；本学期学校的在研课题共21项，包括省级课题6项、苏州市级课题6项、校级课题9项。同时，完成了2项苏州教学成果奖的申报工作。</w:t>
      </w:r>
    </w:p>
    <w:p>
      <w:pPr>
        <w:spacing w:line="480" w:lineRule="exact"/>
        <w:ind w:firstLine="560" w:firstLineChars="200"/>
        <w:rPr>
          <w:rFonts w:hint="eastAsia" w:ascii="宋体" w:hAnsi="宋体" w:eastAsia="宋体" w:cs="宋体"/>
          <w:b/>
          <w:color w:val="auto"/>
          <w:sz w:val="28"/>
          <w:szCs w:val="28"/>
        </w:rPr>
      </w:pPr>
      <w:r>
        <w:rPr>
          <w:rFonts w:hint="eastAsia" w:ascii="宋体" w:hAnsi="宋体" w:eastAsia="宋体" w:cs="宋体"/>
          <w:b w:val="0"/>
          <w:bCs/>
          <w:color w:val="auto"/>
          <w:sz w:val="28"/>
          <w:szCs w:val="28"/>
        </w:rPr>
        <w:t>二是加强了名师工作室的建设。</w:t>
      </w:r>
      <w:r>
        <w:rPr>
          <w:rFonts w:hint="eastAsia" w:ascii="宋体" w:hAnsi="宋体" w:eastAsia="宋体" w:cs="宋体"/>
          <w:color w:val="auto"/>
          <w:sz w:val="28"/>
          <w:szCs w:val="28"/>
        </w:rPr>
        <w:t>学校现有6个名师工作室，其中何哲文创新工作室为江苏省名师工作室，王志达美术工作室为苏州市名师工作室，4个工作室为校级工作室。本学期共召开了4次名师工作室建设会，从培养名师、打造团队、培育成果、打造品牌四方面，明确了工作室的目标任务，完成了各工作室的定位、工作室室内设计、宣传布置等工作。</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（五）致力大赛培训，各项赛事成绩喜人。</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技能：</w:t>
      </w:r>
      <w:r>
        <w:rPr>
          <w:rFonts w:hint="eastAsia" w:ascii="宋体" w:hAnsi="宋体" w:eastAsia="宋体" w:cs="宋体"/>
          <w:color w:val="auto"/>
          <w:sz w:val="28"/>
          <w:szCs w:val="28"/>
        </w:rPr>
        <w:t>2018年技能大赛与往年相比，总参赛项目因部分项目合并后减少，但我校师生仍然能够发扬不怕苦的精神，通过激烈角逐，在苏州市、省赛的数量上及质量上有大幅度提升，在2018年苏州市获奖合计41个，合计总分73分。在2018年江苏省省赛中，共有9个项目，6名学生、9名老师参加了江苏省省赛。6名学生参加3项目，获三等奖3个；9名教师参加6项目，获一等奖1个，二等奖4个，三等奖1个。5月25日，2018年全国职业院校技能大赛中职组“现代物流综合作业”赛项在江苏省淮安圆满落下帷幕，我校姚海龙、杨洋、朱洁、程龙组成的商务城中专代表队在比赛中不畏艰难，奋勇拼搏，以强大的实力从众多选手中脱颖而出，斩获团体一等奖第一名，顾申霞、刘晓霞老师获得“优秀指导老师”称号。6月22日，2018年全国职业院校技能大赛中高职组艺术专业技能（弹拨乐器演奏）赛项中，陈万紫老师指导的朱婉怡同学荣获银奖。我校共获得一金一银的好成绩，优异的成绩不仅获得了现场评委和观众的点赞，更充分展现了我校精湛的专业技能和过硬的心理素质，展示了学校人才培养水平和综合办学实力。</w:t>
      </w:r>
    </w:p>
    <w:p>
      <w:pPr>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创新：</w:t>
      </w:r>
      <w:r>
        <w:rPr>
          <w:rFonts w:hint="eastAsia" w:ascii="宋体" w:hAnsi="宋体" w:eastAsia="宋体" w:cs="宋体"/>
          <w:color w:val="auto"/>
          <w:sz w:val="28"/>
          <w:szCs w:val="28"/>
        </w:rPr>
        <w:t>本学期组织工作室成员在东南大学进行了创新知识培训，通过听讲座并参观大学生创新工作室、教授创新工作室等激发老师们的创新思路，从而进一步提升我校的作品质量。2017年苏州市职业学校创新大赛中，我校创新大赛作品获一等奖2个（入围省赛），二等奖1个，三等奖1个，创新大赛论文获二等奖1个（入围省赛），三等奖2个。孙良、叶周在第28届江苏省青少年科技创新大赛中学组获二等奖。郭金辉、杨广晔指导的学生参加2018年昆山市创意大赛，荣获二等奖两人次。</w:t>
      </w:r>
    </w:p>
    <w:p>
      <w:pPr>
        <w:spacing w:line="480" w:lineRule="exact"/>
        <w:ind w:firstLine="562" w:firstLineChars="200"/>
        <w:jc w:val="left"/>
        <w:rPr>
          <w:rFonts w:hint="eastAsia" w:ascii="宋体" w:hAnsi="宋体" w:eastAsia="宋体" w:cs="宋体"/>
          <w:color w:val="auto"/>
          <w:sz w:val="28"/>
          <w:szCs w:val="28"/>
        </w:rPr>
      </w:pPr>
      <w:r>
        <w:rPr>
          <w:rFonts w:hint="eastAsia" w:ascii="宋体" w:hAnsi="宋体" w:eastAsia="宋体" w:cs="宋体"/>
          <w:b/>
          <w:color w:val="auto"/>
          <w:sz w:val="28"/>
          <w:szCs w:val="28"/>
        </w:rPr>
        <w:t>（六）深化校企合作，教师下企业常态化。</w:t>
      </w:r>
      <w:r>
        <w:rPr>
          <w:rFonts w:hint="eastAsia" w:ascii="宋体" w:hAnsi="宋体" w:eastAsia="宋体" w:cs="宋体"/>
          <w:color w:val="auto"/>
          <w:sz w:val="28"/>
          <w:szCs w:val="28"/>
        </w:rPr>
        <w:t>在花桥组织人事局的大力支持下，组织安排了我校74名专业教师到皇冠假日酒店、昆山光生赤木铝业公司、昆山和椿自动化科技有限公司、镁铝企业、昆山大鑫华激光科技有限公司实践等企业顶岗实习，效果优秀，受到了企业一致好评，并与10家企业达成校企合作共建实习实训基地协议。组织举办了企业进校园宣讲活动，共计有7家与学校设置专业相对应的企业来校宣讲并招聘，学生积极面试咨询，效果良好。我校省高水平示范性实训基地的建设，投入不断加大，内涵不断加深。</w:t>
      </w:r>
    </w:p>
    <w:p>
      <w:pPr>
        <w:spacing w:line="480" w:lineRule="exact"/>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（七）开展社会培训，考级考证有序开展。</w:t>
      </w:r>
    </w:p>
    <w:p>
      <w:pPr>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校在2018年上半年相继开展了主持培训、西式面点师培训、健康知识培训、家庭陪伴教育培训、物业培训、叉车培训等10个培训项目，共涉及来自花桥社区、企业的974人。通过此类培训，提升了企业员工的个人相关技能，同时我们为企业员工提供了定制化培训，使学员能够学有所用、学能即用。</w:t>
      </w:r>
    </w:p>
    <w:p>
      <w:pPr>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根据各专业特点，认真研究听取各专业老师意见，积极安排了本学期的各项考证考试工作，实现专业教师负责制，采用定时跟踪考证辅导进度的方式，保证各专业的考证考级通过率，效果优秀，成绩喜人。2018年6月，学校组织了17级共计504名学生参加了由昆山市人力资源培训考试中心组织的高新计算机中级的考试；组织了16级物流管理专业和16级电子商务专业共计134名学生参加了由中国物流与采购联合会组织的物流员资格认证考试；组织了16级旅游管理专业共计57名学生参加了由昆山市人力资源培训考试中心组织的餐厅服务员中级技能鉴定考试；组织了16级计算机专业共计38名学生参加了由南京市韦达网络信息服务中心组织的高级网络工程师技能认证考试。</w:t>
      </w:r>
    </w:p>
    <w:p>
      <w:pPr>
        <w:pStyle w:val="3"/>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四、完善内涵建设机制，强化依法治校意识</w:t>
      </w:r>
    </w:p>
    <w:p>
      <w:pPr>
        <w:pStyle w:val="8"/>
        <w:shd w:val="clear" w:color="auto" w:fill="FFFFFF"/>
        <w:spacing w:before="0" w:beforeAutospacing="0" w:after="0" w:afterAutospacing="0" w:line="480" w:lineRule="exact"/>
        <w:ind w:firstLine="562" w:firstLineChars="200"/>
        <w:rPr>
          <w:rFonts w:hint="eastAsia" w:ascii="宋体" w:hAnsi="宋体" w:eastAsia="宋体" w:cs="宋体"/>
          <w:color w:val="auto"/>
          <w:sz w:val="28"/>
          <w:szCs w:val="28"/>
          <w:highlight w:val="green"/>
        </w:rPr>
      </w:pPr>
      <w:r>
        <w:rPr>
          <w:rFonts w:hint="eastAsia" w:ascii="宋体" w:hAnsi="宋体" w:eastAsia="宋体" w:cs="宋体"/>
          <w:b/>
          <w:bCs/>
          <w:color w:val="auto"/>
          <w:sz w:val="28"/>
          <w:szCs w:val="28"/>
        </w:rPr>
        <w:t>1.进一步完善制度，逐步规范化。</w:t>
      </w:r>
      <w:r>
        <w:rPr>
          <w:rFonts w:hint="eastAsia" w:ascii="宋体" w:hAnsi="宋体" w:eastAsia="宋体" w:cs="宋体"/>
          <w:color w:val="auto"/>
          <w:sz w:val="28"/>
          <w:szCs w:val="28"/>
        </w:rPr>
        <w:t>本学期，我们通过教代会，广泛收集有关学校各项制度的意见，通过多次支委会和行政会议，对教师们提出的建议进行认真的梳理、分析、研究，并召开了教代会会议，会议通过了《教职工考勤制度》、《教职工办公、学习、会议制度》等。进一步规范了制度管理，促进我校教育教学健康和谐发展。本学期，学校党支委确定并公布了党小组名单，制定了《党员积分考核条例》，“三会一课”制度建设得到加强，基层党组建设得到显著提升，党员示范作用得到进一步提高。</w:t>
      </w:r>
    </w:p>
    <w:p>
      <w:pPr>
        <w:pStyle w:val="8"/>
        <w:shd w:val="clear" w:color="auto" w:fill="FFFFFF"/>
        <w:spacing w:before="0" w:beforeAutospacing="0" w:after="0" w:afterAutospacing="0"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2.抓好日常管理制度的落实。</w:t>
      </w:r>
      <w:r>
        <w:rPr>
          <w:rFonts w:hint="eastAsia" w:ascii="宋体" w:hAnsi="宋体" w:eastAsia="宋体" w:cs="宋体"/>
          <w:color w:val="auto"/>
          <w:sz w:val="28"/>
          <w:szCs w:val="28"/>
        </w:rPr>
        <w:t>制度的生命力在于落实，制度的约束力在于落实，制度的持久力也还在于落实。制度建设的再全面，再科学，再规范，没人去抓，等于一纸空文；抓而不紧，必将流于形式。为此，学校在落实制度上运用“公开”和“监督”两种有效形式。通过行政当班、指纹考勤等形式，加强了学校的管理，并做好记录，及时通报。通过各项检查，来严格落实各项制度，促进学校事业健康有序发展。</w:t>
      </w:r>
    </w:p>
    <w:p>
      <w:pPr>
        <w:pStyle w:val="17"/>
        <w:numPr>
          <w:ilvl w:val="0"/>
          <w:numId w:val="1"/>
        </w:numPr>
        <w:spacing w:line="480" w:lineRule="exact"/>
        <w:ind w:firstLineChars="0"/>
        <w:jc w:val="left"/>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团群工作稳步推进，促进和谐校园建设</w:t>
      </w:r>
    </w:p>
    <w:p>
      <w:pPr>
        <w:spacing w:line="48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本学期，学校工会开展了形式多样的主题活动， “工会活动周”的创新，又在工作之余让大家交流了彼此之间的情感，增进了相互之间的友谊，增强了全校教职工团队合作的意识。本年度共慰问教职工生育1例、住院3例、吊唁教职工亲属4例；元宵节、妇女节、清明节、劳动节、端午节和教职工生日，为教职工发放慰问品，给教职工送去学校和工会的美好祝福。妇联对基层工作进行了有益的探索。</w:t>
      </w:r>
    </w:p>
    <w:p>
      <w:pPr>
        <w:spacing w:line="480" w:lineRule="exact"/>
        <w:ind w:firstLine="560"/>
        <w:jc w:val="left"/>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六、逐步完善党建阵地，支部建设不断强化</w:t>
      </w:r>
    </w:p>
    <w:p>
      <w:pPr>
        <w:widowControl/>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加强制度建设，切实落实党建工作责任制加强思想建设；贯彻落实习近平新时代中国特色社会主义思想，在“学懂、弄通、做实”上下功夫，促进基层党建工作稳步提升；推进“两学一做”常态化制度化。</w:t>
      </w:r>
      <w:r>
        <w:rPr>
          <w:rFonts w:hint="eastAsia" w:ascii="宋体" w:hAnsi="宋体" w:eastAsia="宋体" w:cs="宋体"/>
          <w:b/>
          <w:color w:val="auto"/>
          <w:sz w:val="28"/>
          <w:szCs w:val="28"/>
        </w:rPr>
        <w:t>一是</w:t>
      </w:r>
      <w:r>
        <w:rPr>
          <w:rFonts w:hint="eastAsia" w:ascii="宋体" w:hAnsi="宋体" w:eastAsia="宋体" w:cs="宋体"/>
          <w:color w:val="auto"/>
          <w:sz w:val="28"/>
          <w:szCs w:val="28"/>
        </w:rPr>
        <w:t>党建成效显著，我校党支部为2018年度花桥经济开发区重点打造的先进基层党组织；</w:t>
      </w:r>
      <w:r>
        <w:rPr>
          <w:rFonts w:hint="eastAsia" w:ascii="宋体" w:hAnsi="宋体" w:eastAsia="宋体" w:cs="宋体"/>
          <w:b/>
          <w:color w:val="auto"/>
          <w:sz w:val="28"/>
          <w:szCs w:val="28"/>
        </w:rPr>
        <w:t>二是</w:t>
      </w:r>
      <w:r>
        <w:rPr>
          <w:rFonts w:hint="eastAsia" w:ascii="宋体" w:hAnsi="宋体" w:eastAsia="宋体" w:cs="宋体"/>
          <w:color w:val="auto"/>
          <w:sz w:val="28"/>
          <w:szCs w:val="28"/>
        </w:rPr>
        <w:t>党建阵地完善，目前，我支部正在布置“一所、二室、三厅、一学堂”，为确保阵地建设规范化，我支部开展了“两学一做”学习教育活动、党员志愿服务、“不忘初心、牢记使命”主题教育活动，并设立党员先锋示范岗，利用孔子学堂对全校师生进行传统文化教育；</w:t>
      </w:r>
      <w:r>
        <w:rPr>
          <w:rFonts w:hint="eastAsia" w:ascii="宋体" w:hAnsi="宋体" w:eastAsia="宋体" w:cs="宋体"/>
          <w:b/>
          <w:color w:val="auto"/>
          <w:sz w:val="28"/>
          <w:szCs w:val="28"/>
        </w:rPr>
        <w:t>三是</w:t>
      </w:r>
      <w:r>
        <w:rPr>
          <w:rFonts w:hint="eastAsia" w:ascii="宋体" w:hAnsi="宋体" w:eastAsia="宋体" w:cs="宋体"/>
          <w:color w:val="auto"/>
          <w:sz w:val="28"/>
          <w:szCs w:val="28"/>
        </w:rPr>
        <w:t>重点特色建设稳步推进，教学水平再上新台阶，校单招成绩再次名列江苏省前列，本科录取率位列昆山市第一；创新大赛、文明风采大赛稳步提升，党员教师刘晓霞、顾申霞指导学生在2018年全国职业院校技能大赛中指导学生获得团体金牌第一名的好成绩，两位教师也被评为“优秀指导教师”。</w:t>
      </w:r>
    </w:p>
    <w:p>
      <w:pPr>
        <w:spacing w:line="480" w:lineRule="exact"/>
        <w:ind w:firstLine="560"/>
        <w:rPr>
          <w:rFonts w:hint="eastAsia" w:ascii="宋体" w:hAnsi="宋体" w:eastAsia="宋体" w:cs="宋体"/>
          <w:color w:val="auto"/>
          <w:sz w:val="28"/>
          <w:szCs w:val="28"/>
        </w:rPr>
      </w:pPr>
      <w:r>
        <w:rPr>
          <w:rFonts w:hint="eastAsia" w:ascii="宋体" w:hAnsi="宋体" w:eastAsia="宋体" w:cs="宋体"/>
          <w:color w:val="auto"/>
          <w:kern w:val="2"/>
          <w:sz w:val="28"/>
          <w:szCs w:val="28"/>
        </w:rPr>
        <w:t>回顾一学期的工作，我们取得了可喜的成绩，但依然存在一些问题：一是机构改革内涵有待进一步深入，精细化管理有待进一步提高；二是专业课程建设有待进一步提升，校企合作内涵有待进一步深化。总之，在新的学年里，</w:t>
      </w:r>
      <w:r>
        <w:rPr>
          <w:rFonts w:hint="eastAsia" w:ascii="宋体" w:hAnsi="宋体" w:eastAsia="宋体" w:cs="宋体"/>
          <w:color w:val="auto"/>
          <w:sz w:val="28"/>
          <w:szCs w:val="28"/>
        </w:rPr>
        <w:t>我校将细化教育局布置的各项工作任务，进一步落实主体责任，强措施、抓重点、补短板，积极打造有质感而又有温度的商务城中专，面对新一轮的机遇和挑战，我校将蓄势待发，迎难而上，乘势而为，努力创造省级职业教育特色品牌！</w:t>
      </w: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6008"/>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61C7B"/>
    <w:multiLevelType w:val="multilevel"/>
    <w:tmpl w:val="5D861C7B"/>
    <w:lvl w:ilvl="0" w:tentative="0">
      <w:start w:val="5"/>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623B"/>
    <w:rsid w:val="0003478A"/>
    <w:rsid w:val="00035A02"/>
    <w:rsid w:val="00043D4D"/>
    <w:rsid w:val="000B0D7C"/>
    <w:rsid w:val="000B4970"/>
    <w:rsid w:val="000C615A"/>
    <w:rsid w:val="000E1A87"/>
    <w:rsid w:val="00117BBB"/>
    <w:rsid w:val="00143E5A"/>
    <w:rsid w:val="00151795"/>
    <w:rsid w:val="00183059"/>
    <w:rsid w:val="00186F22"/>
    <w:rsid w:val="001C6E47"/>
    <w:rsid w:val="001D5B28"/>
    <w:rsid w:val="00212A4A"/>
    <w:rsid w:val="00215F12"/>
    <w:rsid w:val="00221C8E"/>
    <w:rsid w:val="0023226E"/>
    <w:rsid w:val="00263990"/>
    <w:rsid w:val="00272301"/>
    <w:rsid w:val="002E4949"/>
    <w:rsid w:val="002F3481"/>
    <w:rsid w:val="00345457"/>
    <w:rsid w:val="00350982"/>
    <w:rsid w:val="00361EC5"/>
    <w:rsid w:val="00380440"/>
    <w:rsid w:val="0038323A"/>
    <w:rsid w:val="003B1D2D"/>
    <w:rsid w:val="003D4334"/>
    <w:rsid w:val="003F18AF"/>
    <w:rsid w:val="00460EEE"/>
    <w:rsid w:val="00467CA7"/>
    <w:rsid w:val="004D16D7"/>
    <w:rsid w:val="004D1D7B"/>
    <w:rsid w:val="004D797D"/>
    <w:rsid w:val="004E7A0B"/>
    <w:rsid w:val="00501F52"/>
    <w:rsid w:val="005814CC"/>
    <w:rsid w:val="005A27D8"/>
    <w:rsid w:val="005B738D"/>
    <w:rsid w:val="005E1409"/>
    <w:rsid w:val="00603D43"/>
    <w:rsid w:val="00606DB5"/>
    <w:rsid w:val="00617684"/>
    <w:rsid w:val="00623040"/>
    <w:rsid w:val="00634DAA"/>
    <w:rsid w:val="006827FC"/>
    <w:rsid w:val="006C3062"/>
    <w:rsid w:val="006D623B"/>
    <w:rsid w:val="006D71D9"/>
    <w:rsid w:val="006F0137"/>
    <w:rsid w:val="00711853"/>
    <w:rsid w:val="0071259E"/>
    <w:rsid w:val="0076328C"/>
    <w:rsid w:val="007A39A0"/>
    <w:rsid w:val="007B2E51"/>
    <w:rsid w:val="007B790F"/>
    <w:rsid w:val="00884101"/>
    <w:rsid w:val="008D3198"/>
    <w:rsid w:val="00921137"/>
    <w:rsid w:val="00990867"/>
    <w:rsid w:val="009D5B61"/>
    <w:rsid w:val="00A07A9E"/>
    <w:rsid w:val="00A13CA3"/>
    <w:rsid w:val="00A424D6"/>
    <w:rsid w:val="00A625CB"/>
    <w:rsid w:val="00AC0996"/>
    <w:rsid w:val="00AD3922"/>
    <w:rsid w:val="00AF6D13"/>
    <w:rsid w:val="00B16614"/>
    <w:rsid w:val="00B17D08"/>
    <w:rsid w:val="00B231DA"/>
    <w:rsid w:val="00B52FDD"/>
    <w:rsid w:val="00B618E6"/>
    <w:rsid w:val="00B653B5"/>
    <w:rsid w:val="00B66FE0"/>
    <w:rsid w:val="00BD1171"/>
    <w:rsid w:val="00BE442E"/>
    <w:rsid w:val="00C00A14"/>
    <w:rsid w:val="00C46605"/>
    <w:rsid w:val="00C812A5"/>
    <w:rsid w:val="00CA4FE3"/>
    <w:rsid w:val="00D02B6A"/>
    <w:rsid w:val="00D41BCB"/>
    <w:rsid w:val="00D77D66"/>
    <w:rsid w:val="00D810EF"/>
    <w:rsid w:val="00DA3510"/>
    <w:rsid w:val="00DA5788"/>
    <w:rsid w:val="00DC68B4"/>
    <w:rsid w:val="00DC7C32"/>
    <w:rsid w:val="00DD4DCD"/>
    <w:rsid w:val="00DF729C"/>
    <w:rsid w:val="00E2327D"/>
    <w:rsid w:val="00E4759E"/>
    <w:rsid w:val="00E600F3"/>
    <w:rsid w:val="00E700B6"/>
    <w:rsid w:val="00E75963"/>
    <w:rsid w:val="00EA42A5"/>
    <w:rsid w:val="00EC085D"/>
    <w:rsid w:val="00EC2598"/>
    <w:rsid w:val="00EF1FE3"/>
    <w:rsid w:val="00F06C0E"/>
    <w:rsid w:val="00F12D29"/>
    <w:rsid w:val="00F140A3"/>
    <w:rsid w:val="00F3176C"/>
    <w:rsid w:val="00F63AAB"/>
    <w:rsid w:val="00F718A9"/>
    <w:rsid w:val="00F86AC1"/>
    <w:rsid w:val="00FB2B12"/>
    <w:rsid w:val="017F287F"/>
    <w:rsid w:val="034A78CC"/>
    <w:rsid w:val="04FF2181"/>
    <w:rsid w:val="07EB132F"/>
    <w:rsid w:val="089401C2"/>
    <w:rsid w:val="0B024414"/>
    <w:rsid w:val="0BC1447F"/>
    <w:rsid w:val="0BDA12F1"/>
    <w:rsid w:val="0E744B61"/>
    <w:rsid w:val="10057400"/>
    <w:rsid w:val="12BE6144"/>
    <w:rsid w:val="13A74824"/>
    <w:rsid w:val="162D22F0"/>
    <w:rsid w:val="178452D9"/>
    <w:rsid w:val="17A94BC7"/>
    <w:rsid w:val="18394035"/>
    <w:rsid w:val="188D7B17"/>
    <w:rsid w:val="18E02565"/>
    <w:rsid w:val="19FC2E05"/>
    <w:rsid w:val="1A9D7210"/>
    <w:rsid w:val="1B3E3B2F"/>
    <w:rsid w:val="1B67031A"/>
    <w:rsid w:val="1BAF1067"/>
    <w:rsid w:val="1CA705E4"/>
    <w:rsid w:val="1F904211"/>
    <w:rsid w:val="227F7C17"/>
    <w:rsid w:val="250414B8"/>
    <w:rsid w:val="25FD5035"/>
    <w:rsid w:val="2BCE7788"/>
    <w:rsid w:val="2F2A6BA1"/>
    <w:rsid w:val="2FCF6855"/>
    <w:rsid w:val="30B70DC1"/>
    <w:rsid w:val="34477FA8"/>
    <w:rsid w:val="365A39E3"/>
    <w:rsid w:val="36BF03AC"/>
    <w:rsid w:val="37607B01"/>
    <w:rsid w:val="38F52354"/>
    <w:rsid w:val="3A077799"/>
    <w:rsid w:val="3A1F1DA6"/>
    <w:rsid w:val="3A64156D"/>
    <w:rsid w:val="3C301868"/>
    <w:rsid w:val="3EF816DF"/>
    <w:rsid w:val="3F0D73C0"/>
    <w:rsid w:val="3F340597"/>
    <w:rsid w:val="44F7699C"/>
    <w:rsid w:val="474B1C8E"/>
    <w:rsid w:val="499546EF"/>
    <w:rsid w:val="4AC71A7F"/>
    <w:rsid w:val="4D220123"/>
    <w:rsid w:val="4D774D09"/>
    <w:rsid w:val="4E006856"/>
    <w:rsid w:val="4EB12E6C"/>
    <w:rsid w:val="4FB11C48"/>
    <w:rsid w:val="51A828B8"/>
    <w:rsid w:val="568F1EBA"/>
    <w:rsid w:val="56AD0571"/>
    <w:rsid w:val="5AC4618D"/>
    <w:rsid w:val="5B59134F"/>
    <w:rsid w:val="5C9D625F"/>
    <w:rsid w:val="5DB83C19"/>
    <w:rsid w:val="5F965C3F"/>
    <w:rsid w:val="5F9F4245"/>
    <w:rsid w:val="60F55113"/>
    <w:rsid w:val="61372C37"/>
    <w:rsid w:val="61AD040C"/>
    <w:rsid w:val="66792D97"/>
    <w:rsid w:val="66A6161A"/>
    <w:rsid w:val="67F87A73"/>
    <w:rsid w:val="68845FC6"/>
    <w:rsid w:val="691D6D31"/>
    <w:rsid w:val="6D5F35CA"/>
    <w:rsid w:val="6DE7643F"/>
    <w:rsid w:val="6E8C54B0"/>
    <w:rsid w:val="6EFC6E1B"/>
    <w:rsid w:val="70A16778"/>
    <w:rsid w:val="712444BB"/>
    <w:rsid w:val="734E2397"/>
    <w:rsid w:val="74426083"/>
    <w:rsid w:val="74D46359"/>
    <w:rsid w:val="75CA4D7C"/>
    <w:rsid w:val="775E256B"/>
    <w:rsid w:val="79C87BB3"/>
    <w:rsid w:val="7B4A4484"/>
    <w:rsid w:val="7D441A83"/>
    <w:rsid w:val="7DA371F0"/>
    <w:rsid w:val="7F00728C"/>
    <w:rsid w:val="7F2C3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18"/>
    <w:qFormat/>
    <w:uiPriority w:val="0"/>
    <w:pPr>
      <w:keepNext/>
      <w:keepLines/>
      <w:spacing w:line="576" w:lineRule="auto"/>
      <w:outlineLvl w:val="0"/>
    </w:pPr>
    <w:rPr>
      <w:rFonts w:asciiTheme="minorHAnsi" w:hAnsiTheme="minorHAnsi" w:eastAsiaTheme="minorEastAsia" w:cstheme="minorBidi"/>
      <w:b/>
      <w:kern w:val="44"/>
      <w:sz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2"/>
    <w:unhideWhenUsed/>
    <w:qFormat/>
    <w:uiPriority w:val="99"/>
    <w:pPr>
      <w:jc w:val="left"/>
    </w:pPr>
    <w:rPr>
      <w:rFonts w:asciiTheme="minorHAnsi" w:hAnsiTheme="minorHAnsi" w:eastAsiaTheme="minorEastAsia" w:cstheme="minorBidi"/>
      <w:kern w:val="2"/>
      <w:szCs w:val="22"/>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rFonts w:ascii="Calibri" w:hAnsi="Calibri"/>
      <w:kern w:val="2"/>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kern w:val="2"/>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sz w:val="24"/>
    </w:rPr>
  </w:style>
  <w:style w:type="character" w:styleId="10">
    <w:name w:val="Hyperlink"/>
    <w:basedOn w:val="9"/>
    <w:unhideWhenUsed/>
    <w:qFormat/>
    <w:uiPriority w:val="99"/>
    <w:rPr>
      <w:color w:val="0000FF"/>
      <w:u w:val="single"/>
    </w:rPr>
  </w:style>
  <w:style w:type="character" w:customStyle="1" w:styleId="12">
    <w:name w:val="批注文字 Char"/>
    <w:basedOn w:val="9"/>
    <w:link w:val="3"/>
    <w:qFormat/>
    <w:uiPriority w:val="99"/>
  </w:style>
  <w:style w:type="character" w:customStyle="1" w:styleId="13">
    <w:name w:val="页脚 Char"/>
    <w:basedOn w:val="9"/>
    <w:link w:val="6"/>
    <w:qFormat/>
    <w:uiPriority w:val="99"/>
    <w:rPr>
      <w:rFonts w:ascii="Calibri" w:hAnsi="Calibri" w:eastAsia="宋体" w:cs="Times New Roman"/>
      <w:sz w:val="18"/>
      <w:szCs w:val="18"/>
    </w:rPr>
  </w:style>
  <w:style w:type="character" w:customStyle="1" w:styleId="14">
    <w:name w:val="页眉 Char"/>
    <w:basedOn w:val="9"/>
    <w:link w:val="7"/>
    <w:qFormat/>
    <w:uiPriority w:val="0"/>
    <w:rPr>
      <w:rFonts w:ascii="Times New Roman" w:hAnsi="Times New Roman" w:eastAsia="宋体" w:cs="Times New Roman"/>
      <w:sz w:val="18"/>
      <w:szCs w:val="18"/>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character" w:customStyle="1" w:styleId="16">
    <w:name w:val="日期 Char"/>
    <w:basedOn w:val="9"/>
    <w:link w:val="4"/>
    <w:semiHidden/>
    <w:uiPriority w:val="99"/>
    <w:rPr>
      <w:rFonts w:ascii="Times New Roman" w:hAnsi="Times New Roman" w:eastAsia="宋体" w:cs="Times New Roman"/>
      <w:sz w:val="21"/>
      <w:szCs w:val="24"/>
    </w:rPr>
  </w:style>
  <w:style w:type="paragraph" w:styleId="17">
    <w:name w:val="List Paragraph"/>
    <w:basedOn w:val="1"/>
    <w:unhideWhenUsed/>
    <w:qFormat/>
    <w:uiPriority w:val="34"/>
    <w:pPr>
      <w:ind w:firstLine="420" w:firstLineChars="200"/>
    </w:pPr>
  </w:style>
  <w:style w:type="character" w:customStyle="1" w:styleId="18">
    <w:name w:val="标题 1 Char"/>
    <w:basedOn w:val="9"/>
    <w:link w:val="2"/>
    <w:qFormat/>
    <w:uiPriority w:val="0"/>
    <w:rPr>
      <w:b/>
      <w:kern w:val="44"/>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11</Pages>
  <Words>1439</Words>
  <Characters>8205</Characters>
  <Lines>68</Lines>
  <Paragraphs>19</Paragraphs>
  <TotalTime>1898</TotalTime>
  <ScaleCrop>false</ScaleCrop>
  <LinksUpToDate>false</LinksUpToDate>
  <CharactersWithSpaces>9625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2017-06-30T04:31:00Z</dcterms:created>
  <dc:creator>China</dc:creator>
  <cp:lastModifiedBy>Administrator</cp:lastModifiedBy>
  <cp:lastPrinted>2017-06-29T08:21:00Z</cp:lastPrinted>
  <dcterms:modified xsi:type="dcterms:W3CDTF">2018-07-01T02:27:09Z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